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C9" w:rsidRPr="003568C9" w:rsidRDefault="00E94A74" w:rsidP="003568C9">
      <w:pPr>
        <w:shd w:val="clear" w:color="auto" w:fill="FFFFFF"/>
        <w:spacing w:before="75" w:after="75" w:line="360" w:lineRule="atLeast"/>
        <w:textAlignment w:val="baseline"/>
        <w:outlineLvl w:val="1"/>
        <w:rPr>
          <w:rFonts w:ascii="Arial" w:eastAsia="Times New Roman" w:hAnsi="Arial" w:cs="Arial"/>
          <w:color w:val="4C8CA5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4C8CA5"/>
          <w:sz w:val="36"/>
          <w:szCs w:val="36"/>
          <w:lang w:eastAsia="nl-NL"/>
        </w:rPr>
        <w:t>L</w:t>
      </w:r>
      <w:r w:rsidR="00FF0616">
        <w:rPr>
          <w:rFonts w:ascii="Arial" w:eastAsia="Times New Roman" w:hAnsi="Arial" w:cs="Arial"/>
          <w:color w:val="4C8CA5"/>
          <w:sz w:val="36"/>
          <w:szCs w:val="36"/>
          <w:lang w:eastAsia="nl-NL"/>
        </w:rPr>
        <w:t xml:space="preserve">iften van de bovenoogleden met </w:t>
      </w:r>
      <w:proofErr w:type="spellStart"/>
      <w:r w:rsidR="00FF0616">
        <w:rPr>
          <w:rFonts w:ascii="Arial" w:eastAsia="Times New Roman" w:hAnsi="Arial" w:cs="Arial"/>
          <w:color w:val="4C8CA5"/>
          <w:sz w:val="36"/>
          <w:szCs w:val="36"/>
          <w:lang w:eastAsia="nl-NL"/>
        </w:rPr>
        <w:t>P</w:t>
      </w:r>
      <w:r>
        <w:rPr>
          <w:rFonts w:ascii="Arial" w:eastAsia="Times New Roman" w:hAnsi="Arial" w:cs="Arial"/>
          <w:color w:val="4C8CA5"/>
          <w:sz w:val="36"/>
          <w:szCs w:val="36"/>
          <w:lang w:eastAsia="nl-NL"/>
        </w:rPr>
        <w:t>lasma</w:t>
      </w:r>
      <w:r w:rsidR="00127776">
        <w:rPr>
          <w:rFonts w:ascii="Arial" w:eastAsia="Times New Roman" w:hAnsi="Arial" w:cs="Arial"/>
          <w:color w:val="4C8CA5"/>
          <w:sz w:val="36"/>
          <w:szCs w:val="36"/>
          <w:lang w:eastAsia="nl-NL"/>
        </w:rPr>
        <w:t>medical</w:t>
      </w:r>
      <w:proofErr w:type="spellEnd"/>
    </w:p>
    <w:p w:rsidR="003568C9" w:rsidRDefault="003568C9" w:rsidP="00E94A74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Een uniek</w:t>
      </w:r>
      <w:r w:rsidR="003D67B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en revolutionaire behandeling voor het liften van de boven oogleden zonder </w:t>
      </w:r>
      <w:r w:rsidRPr="003568C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chirurgische ingrepen zond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er prikken en snij</w:t>
      </w:r>
      <w:r w:rsidR="00FF061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den. De </w:t>
      </w:r>
      <w:proofErr w:type="spellStart"/>
      <w:r w:rsidR="0012777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Plasmamedical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– behandeling heeft een relatief korte hersteltijd.</w:t>
      </w:r>
    </w:p>
    <w:p w:rsidR="00FF0616" w:rsidRPr="00E94A74" w:rsidRDefault="00FF0616" w:rsidP="00E94A74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3568C9" w:rsidRPr="003568C9" w:rsidRDefault="00FF0616" w:rsidP="003568C9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nl-NL"/>
        </w:rPr>
        <w:drawing>
          <wp:inline distT="0" distB="0" distL="0" distR="0">
            <wp:extent cx="2714279" cy="13906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37" cy="140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nl-NL"/>
        </w:rPr>
        <w:drawing>
          <wp:inline distT="0" distB="0" distL="0" distR="0">
            <wp:extent cx="2597121" cy="135342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21" cy="135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96" w:rsidRDefault="008C2196" w:rsidP="008C2196">
      <w:pPr>
        <w:shd w:val="clear" w:color="auto" w:fill="FFFFFF"/>
        <w:spacing w:before="75" w:after="75" w:line="360" w:lineRule="atLeast"/>
        <w:textAlignment w:val="baseline"/>
        <w:outlineLvl w:val="1"/>
        <w:rPr>
          <w:rFonts w:ascii="Arial" w:eastAsia="Times New Roman" w:hAnsi="Arial" w:cs="Arial"/>
          <w:color w:val="4C8CA5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4C8CA5"/>
          <w:sz w:val="36"/>
          <w:szCs w:val="36"/>
          <w:lang w:eastAsia="nl-NL"/>
        </w:rPr>
        <w:t xml:space="preserve">Wat is Plasma?: </w:t>
      </w:r>
    </w:p>
    <w:p w:rsidR="0077488C" w:rsidRDefault="008C2196" w:rsidP="008C2196">
      <w:pPr>
        <w:shd w:val="clear" w:color="auto" w:fill="FFFFFF"/>
        <w:spacing w:before="75" w:after="75" w:line="360" w:lineRule="atLeast"/>
        <w:textAlignment w:val="baseline"/>
        <w:outlineLvl w:val="1"/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Plasma ontstaat door ‘vonk’ ontlading die door elektriciteit wordt opgewekt. De lichte elektrische ontlading b</w:t>
      </w:r>
      <w:r w:rsidR="0012777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ij de </w:t>
      </w:r>
      <w:proofErr w:type="spellStart"/>
      <w:r w:rsidR="0012777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Plasmamedical</w:t>
      </w:r>
      <w:proofErr w:type="spellEnd"/>
      <w:r w:rsidR="0077488C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wordt opge</w:t>
      </w:r>
      <w:r w:rsidR="003D67B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wekt door</w:t>
      </w:r>
      <w:r w:rsidR="00FF061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een speciale ingebouwde ionisator in het systeem zelf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.</w:t>
      </w:r>
      <w:r w:rsidRPr="008C2196">
        <w:t xml:space="preserve"> </w:t>
      </w:r>
    </w:p>
    <w:p w:rsidR="008C2196" w:rsidRPr="0077488C" w:rsidRDefault="0077488C" w:rsidP="008C2196">
      <w:pPr>
        <w:shd w:val="clear" w:color="auto" w:fill="FFFFFF"/>
        <w:spacing w:before="75" w:after="75" w:line="360" w:lineRule="atLeast"/>
        <w:textAlignment w:val="baseline"/>
        <w:outlineLvl w:val="1"/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Plasma bestaat uit </w:t>
      </w:r>
      <w:r w:rsidR="008C2196" w:rsidRPr="008C219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deeltjes van een gasvormige stof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die</w:t>
      </w:r>
      <w:r w:rsidR="008C2196" w:rsidRPr="008C219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meer of mindere mate geïoniseerd zijn.</w:t>
      </w:r>
      <w:r w:rsidR="008C219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Door een speciale techniek </w:t>
      </w:r>
      <w:r w:rsidR="00F609EF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met de</w:t>
      </w:r>
      <w:r w:rsidR="0012777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Plasmamedical</w:t>
      </w:r>
      <w:r w:rsidR="00FF061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ontstaat een vonkontlading die plasma opwekt. </w:t>
      </w:r>
      <w:r w:rsidR="003D67B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Dit plasma zorgt ervoor dat we de huid heel gelijkmatig kunnen verwarmen.</w:t>
      </w:r>
    </w:p>
    <w:p w:rsidR="008C2196" w:rsidRDefault="008C2196" w:rsidP="008C2196">
      <w:pPr>
        <w:shd w:val="clear" w:color="auto" w:fill="FFFFFF"/>
        <w:spacing w:before="75" w:after="75" w:line="360" w:lineRule="atLeast"/>
        <w:textAlignment w:val="baseline"/>
        <w:outlineLvl w:val="1"/>
        <w:rPr>
          <w:rFonts w:ascii="Arial" w:eastAsia="Times New Roman" w:hAnsi="Arial" w:cs="Arial"/>
          <w:color w:val="4C8CA5"/>
          <w:sz w:val="36"/>
          <w:szCs w:val="36"/>
          <w:lang w:eastAsia="nl-NL"/>
        </w:rPr>
      </w:pPr>
    </w:p>
    <w:p w:rsidR="008C2196" w:rsidRPr="003568C9" w:rsidRDefault="008C2196" w:rsidP="008C2196">
      <w:pPr>
        <w:shd w:val="clear" w:color="auto" w:fill="FFFFFF"/>
        <w:spacing w:before="75" w:after="75" w:line="360" w:lineRule="atLeast"/>
        <w:textAlignment w:val="baseline"/>
        <w:outlineLvl w:val="1"/>
        <w:rPr>
          <w:rFonts w:ascii="Arial" w:eastAsia="Times New Roman" w:hAnsi="Arial" w:cs="Arial"/>
          <w:color w:val="4C8CA5"/>
          <w:sz w:val="36"/>
          <w:szCs w:val="36"/>
          <w:lang w:eastAsia="nl-NL"/>
        </w:rPr>
      </w:pPr>
      <w:proofErr w:type="spellStart"/>
      <w:r>
        <w:rPr>
          <w:rFonts w:ascii="Arial" w:eastAsia="Times New Roman" w:hAnsi="Arial" w:cs="Arial"/>
          <w:color w:val="4C8CA5"/>
          <w:sz w:val="36"/>
          <w:szCs w:val="36"/>
          <w:lang w:eastAsia="nl-NL"/>
        </w:rPr>
        <w:t>Plasma</w:t>
      </w:r>
      <w:r w:rsidR="00127776">
        <w:rPr>
          <w:rFonts w:ascii="Arial" w:eastAsia="Times New Roman" w:hAnsi="Arial" w:cs="Arial"/>
          <w:color w:val="4C8CA5"/>
          <w:sz w:val="36"/>
          <w:szCs w:val="36"/>
          <w:lang w:eastAsia="nl-NL"/>
        </w:rPr>
        <w:t>medical</w:t>
      </w:r>
      <w:proofErr w:type="spellEnd"/>
      <w:r>
        <w:rPr>
          <w:rFonts w:ascii="Arial" w:eastAsia="Times New Roman" w:hAnsi="Arial" w:cs="Arial"/>
          <w:color w:val="4C8CA5"/>
          <w:sz w:val="36"/>
          <w:szCs w:val="36"/>
          <w:lang w:eastAsia="nl-NL"/>
        </w:rPr>
        <w:t xml:space="preserve"> behandeltechniek:</w:t>
      </w:r>
    </w:p>
    <w:p w:rsidR="00E94A74" w:rsidRDefault="003568C9" w:rsidP="003568C9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3568C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Plasma zorgt voor</w:t>
      </w:r>
      <w:r w:rsidR="00E94A7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een direct liftend effect va</w:t>
      </w:r>
      <w:r w:rsidR="0012777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n de bovenoogleden. Met de </w:t>
      </w:r>
      <w:proofErr w:type="spellStart"/>
      <w:r w:rsidR="0012777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Plasmam</w:t>
      </w:r>
      <w:r w:rsidR="00E94A7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edical</w:t>
      </w:r>
      <w:proofErr w:type="spellEnd"/>
      <w:r w:rsidR="00E94A7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passen wij een speciale </w:t>
      </w:r>
      <w:r w:rsidR="005532BF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behandel</w:t>
      </w:r>
      <w:r w:rsidR="00E94A7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techniek toe:</w:t>
      </w:r>
    </w:p>
    <w:p w:rsidR="00F609EF" w:rsidRDefault="00F609EF" w:rsidP="003568C9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E94A74" w:rsidRDefault="00E94A74" w:rsidP="003568C9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F328BB" w:rsidRDefault="00F34AB2" w:rsidP="005532BF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nl-NL"/>
        </w:rPr>
        <w:t xml:space="preserve">  </w:t>
      </w:r>
      <w:r w:rsidR="00FF0616"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nl-NL"/>
        </w:rPr>
        <w:drawing>
          <wp:inline distT="0" distB="0" distL="0" distR="0">
            <wp:extent cx="2696396" cy="1948604"/>
            <wp:effectExtent l="0" t="0" r="889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imati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817" cy="195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616">
        <w:rPr>
          <w:rFonts w:ascii="Arial" w:eastAsia="Times New Roman" w:hAnsi="Arial" w:cs="Arial"/>
          <w:b/>
          <w:color w:val="000000"/>
          <w:sz w:val="23"/>
          <w:szCs w:val="23"/>
          <w:lang w:eastAsia="nl-NL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nl-NL"/>
        </w:rPr>
        <w:t xml:space="preserve">    </w:t>
      </w:r>
      <w:r w:rsidR="00FF0616">
        <w:rPr>
          <w:rFonts w:ascii="Arial" w:eastAsia="Times New Roman" w:hAnsi="Arial" w:cs="Arial"/>
          <w:b/>
          <w:noProof/>
          <w:color w:val="000000"/>
          <w:sz w:val="23"/>
          <w:szCs w:val="23"/>
          <w:lang w:eastAsia="nl-NL"/>
        </w:rPr>
        <w:drawing>
          <wp:inline distT="0" distB="0" distL="0" distR="0">
            <wp:extent cx="2661742" cy="1923741"/>
            <wp:effectExtent l="0" t="0" r="5715" b="63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imatie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42" cy="19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BF" w:rsidRDefault="005532BF" w:rsidP="005532BF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nl-NL"/>
        </w:rPr>
        <w:t xml:space="preserve">De puntjes in de huid </w:t>
      </w:r>
    </w:p>
    <w:p w:rsidR="00FF0616" w:rsidRDefault="00FF0616" w:rsidP="005532BF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lastRenderedPageBreak/>
        <w:t>Nadat er een verdovende crème is aangebracht en ca 20 minuten is ingewerkt</w:t>
      </w:r>
      <w:r w:rsidR="005532BF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gaan we heel kleine puntjes zetten in de huid. Deze kleine puntjes van 0,1mm 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tot 0,3 mm </w:t>
      </w:r>
      <w:r w:rsidR="005532BF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doorsnede komen ongeveer 0,</w:t>
      </w:r>
      <w:r w:rsidR="00D9374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0</w:t>
      </w:r>
      <w:r w:rsidR="005532BF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2mm tot 0,</w:t>
      </w:r>
      <w:r w:rsidR="00D9374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0</w:t>
      </w:r>
      <w:r w:rsidR="005532BF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4mm diep in de huid. 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</w:p>
    <w:p w:rsidR="005532BF" w:rsidRPr="00FF0616" w:rsidRDefault="005532BF" w:rsidP="005532BF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Uw huid gaat zich van nature uit weer herstellen en zal een mooi egale structuur aannemen. Deze combinatie van behandelen geeft uw oogleden een mooi en liftend geheel.</w:t>
      </w:r>
    </w:p>
    <w:p w:rsidR="005532BF" w:rsidRDefault="005532BF" w:rsidP="003568C9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E94A74" w:rsidRPr="0077488C" w:rsidRDefault="0077488C" w:rsidP="0077488C">
      <w:pPr>
        <w:shd w:val="clear" w:color="auto" w:fill="FFFFFF"/>
        <w:spacing w:before="75" w:after="75" w:line="360" w:lineRule="atLeast"/>
        <w:textAlignment w:val="baseline"/>
        <w:outlineLvl w:val="1"/>
        <w:rPr>
          <w:rFonts w:ascii="Arial" w:eastAsia="Times New Roman" w:hAnsi="Arial" w:cs="Arial"/>
          <w:color w:val="4C8CA5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4C8CA5"/>
          <w:sz w:val="36"/>
          <w:szCs w:val="36"/>
          <w:lang w:eastAsia="nl-NL"/>
        </w:rPr>
        <w:t xml:space="preserve">Voordelen </w:t>
      </w:r>
      <w:r w:rsidR="00127776">
        <w:rPr>
          <w:rFonts w:ascii="Arial" w:eastAsia="Times New Roman" w:hAnsi="Arial" w:cs="Arial"/>
          <w:color w:val="4C8CA5"/>
          <w:sz w:val="36"/>
          <w:szCs w:val="36"/>
          <w:lang w:eastAsia="nl-NL"/>
        </w:rPr>
        <w:t xml:space="preserve">van de </w:t>
      </w:r>
      <w:proofErr w:type="spellStart"/>
      <w:r w:rsidR="00127776">
        <w:rPr>
          <w:rFonts w:ascii="Arial" w:eastAsia="Times New Roman" w:hAnsi="Arial" w:cs="Arial"/>
          <w:color w:val="4C8CA5"/>
          <w:sz w:val="36"/>
          <w:szCs w:val="36"/>
          <w:lang w:eastAsia="nl-NL"/>
        </w:rPr>
        <w:t>Plasmamedical</w:t>
      </w:r>
      <w:proofErr w:type="spellEnd"/>
      <w:r>
        <w:rPr>
          <w:rFonts w:ascii="Arial" w:eastAsia="Times New Roman" w:hAnsi="Arial" w:cs="Arial"/>
          <w:color w:val="4C8CA5"/>
          <w:sz w:val="36"/>
          <w:szCs w:val="36"/>
          <w:lang w:eastAsia="nl-NL"/>
        </w:rPr>
        <w:t xml:space="preserve"> behandeling:</w:t>
      </w:r>
    </w:p>
    <w:p w:rsidR="00E94A74" w:rsidRDefault="003568C9" w:rsidP="00630E5C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E94A7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Snelle behandeltijd</w:t>
      </w:r>
    </w:p>
    <w:p w:rsidR="003568C9" w:rsidRPr="003568C9" w:rsidRDefault="003568C9" w:rsidP="003568C9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3568C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Non-invasief</w:t>
      </w:r>
    </w:p>
    <w:p w:rsidR="003568C9" w:rsidRPr="003568C9" w:rsidRDefault="00E94A74" w:rsidP="003568C9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Lichte lokale verdoving met verdovingscrème</w:t>
      </w:r>
    </w:p>
    <w:p w:rsidR="003568C9" w:rsidRDefault="003568C9" w:rsidP="003568C9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3568C9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Langdurig resultaat</w:t>
      </w:r>
    </w:p>
    <w:p w:rsidR="00733695" w:rsidRDefault="00733695" w:rsidP="003568C9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Meestal 1 behandeling nodig</w:t>
      </w:r>
      <w:r w:rsidR="003D67B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zowel boven –en onderoogleden</w:t>
      </w:r>
      <w:bookmarkStart w:id="0" w:name="_GoBack"/>
      <w:bookmarkEnd w:id="0"/>
    </w:p>
    <w:p w:rsidR="00733695" w:rsidRPr="00733695" w:rsidRDefault="00E94A74" w:rsidP="00733695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Korte hersteltijd (roodheid, lichte zwelling en kleine korstjes)</w:t>
      </w:r>
    </w:p>
    <w:p w:rsidR="00733695" w:rsidRDefault="00733695" w:rsidP="00733695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77488C" w:rsidRPr="0077488C" w:rsidRDefault="0077488C" w:rsidP="0077488C">
      <w:pPr>
        <w:shd w:val="clear" w:color="auto" w:fill="FFFFFF"/>
        <w:spacing w:before="75" w:after="75" w:line="360" w:lineRule="atLeast"/>
        <w:textAlignment w:val="baseline"/>
        <w:outlineLvl w:val="1"/>
        <w:rPr>
          <w:rFonts w:ascii="Arial" w:eastAsia="Times New Roman" w:hAnsi="Arial" w:cs="Arial"/>
          <w:color w:val="4C8CA5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4C8CA5"/>
          <w:sz w:val="36"/>
          <w:szCs w:val="36"/>
          <w:lang w:eastAsia="nl-NL"/>
        </w:rPr>
        <w:t>Contra indicaties:</w:t>
      </w:r>
    </w:p>
    <w:p w:rsidR="00733695" w:rsidRPr="003568C9" w:rsidRDefault="00733695" w:rsidP="00733695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Contra indic</w:t>
      </w:r>
      <w:r w:rsidR="0012777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aties van de </w:t>
      </w:r>
      <w:proofErr w:type="spellStart"/>
      <w:r w:rsidR="0012777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Plasmamedical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behandeling:</w:t>
      </w:r>
    </w:p>
    <w:p w:rsidR="00733695" w:rsidRDefault="00733695" w:rsidP="00733695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Pacemaker,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Holter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bloeddruk monitorsysteem of ECG</w:t>
      </w:r>
    </w:p>
    <w:p w:rsidR="00733695" w:rsidRPr="003568C9" w:rsidRDefault="00733695" w:rsidP="00733695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Epilepsie </w:t>
      </w:r>
    </w:p>
    <w:p w:rsidR="00733695" w:rsidRDefault="00733695" w:rsidP="00733695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Zwangerschap</w:t>
      </w:r>
    </w:p>
    <w:p w:rsidR="00733695" w:rsidRDefault="00733695" w:rsidP="00733695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Gebruik van antibiotica</w:t>
      </w:r>
    </w:p>
    <w:p w:rsidR="00733695" w:rsidRDefault="00733695" w:rsidP="00733695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Metalen implantaten in behandelgebied</w:t>
      </w:r>
    </w:p>
    <w:p w:rsidR="008C2196" w:rsidRDefault="008C2196" w:rsidP="00733695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Overige geïmplanteerde elektrische apparaten</w:t>
      </w:r>
    </w:p>
    <w:p w:rsidR="00FF0616" w:rsidRDefault="00FF0616" w:rsidP="00733695">
      <w:pPr>
        <w:numPr>
          <w:ilvl w:val="0"/>
          <w:numId w:val="2"/>
        </w:numPr>
        <w:shd w:val="clear" w:color="auto" w:fill="FFFFFF"/>
        <w:spacing w:line="360" w:lineRule="atLeast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Diabetes</w:t>
      </w:r>
    </w:p>
    <w:p w:rsidR="00F328BB" w:rsidRDefault="00F328BB" w:rsidP="0077488C">
      <w:pPr>
        <w:shd w:val="clear" w:color="auto" w:fill="FFFFFF"/>
        <w:spacing w:before="75" w:after="75" w:line="360" w:lineRule="atLeast"/>
        <w:textAlignment w:val="baseline"/>
        <w:outlineLvl w:val="1"/>
        <w:rPr>
          <w:rFonts w:ascii="Arial" w:eastAsia="Times New Roman" w:hAnsi="Arial" w:cs="Arial"/>
          <w:color w:val="4C8CA5"/>
          <w:sz w:val="36"/>
          <w:szCs w:val="36"/>
          <w:lang w:eastAsia="nl-NL"/>
        </w:rPr>
      </w:pPr>
    </w:p>
    <w:p w:rsidR="0077488C" w:rsidRDefault="0077488C" w:rsidP="0077488C">
      <w:pPr>
        <w:shd w:val="clear" w:color="auto" w:fill="FFFFFF"/>
        <w:spacing w:before="75" w:after="75" w:line="360" w:lineRule="atLeast"/>
        <w:textAlignment w:val="baseline"/>
        <w:outlineLvl w:val="1"/>
        <w:rPr>
          <w:rFonts w:ascii="Arial" w:eastAsia="Times New Roman" w:hAnsi="Arial" w:cs="Arial"/>
          <w:color w:val="4C8CA5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4C8CA5"/>
          <w:sz w:val="36"/>
          <w:szCs w:val="36"/>
          <w:lang w:eastAsia="nl-NL"/>
        </w:rPr>
        <w:t>Voorbeeld resultaat:</w:t>
      </w:r>
    </w:p>
    <w:p w:rsidR="003D67BA" w:rsidRPr="00F609EF" w:rsidRDefault="003D67BA" w:rsidP="00F609EF">
      <w:pPr>
        <w:shd w:val="clear" w:color="auto" w:fill="FFFFFF"/>
        <w:spacing w:before="75" w:after="75" w:line="360" w:lineRule="atLeast"/>
        <w:textAlignment w:val="baseline"/>
        <w:outlineLvl w:val="1"/>
        <w:rPr>
          <w:rFonts w:ascii="Arial" w:eastAsia="Times New Roman" w:hAnsi="Arial" w:cs="Arial"/>
          <w:color w:val="4C8CA5"/>
          <w:sz w:val="36"/>
          <w:szCs w:val="36"/>
          <w:lang w:eastAsia="nl-NL"/>
        </w:rPr>
      </w:pPr>
      <w:r>
        <w:rPr>
          <w:rFonts w:ascii="Arial" w:eastAsia="Times New Roman" w:hAnsi="Arial" w:cs="Arial"/>
          <w:noProof/>
          <w:color w:val="4C8CA5"/>
          <w:sz w:val="36"/>
          <w:szCs w:val="36"/>
          <w:lang w:eastAsia="nl-NL"/>
        </w:rPr>
        <w:t xml:space="preserve">  </w:t>
      </w:r>
      <w:r w:rsidR="00F34AB2">
        <w:t xml:space="preserve">  </w:t>
      </w:r>
      <w:r w:rsidR="00F609EF">
        <w:t xml:space="preserve">      </w:t>
      </w:r>
      <w:r w:rsidR="00F34AB2">
        <w:rPr>
          <w:noProof/>
          <w:lang w:eastAsia="nl-NL"/>
        </w:rPr>
        <w:drawing>
          <wp:inline distT="0" distB="0" distL="0" distR="0">
            <wp:extent cx="2047875" cy="20478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eferoplasti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AB2">
        <w:t xml:space="preserve">                    </w:t>
      </w:r>
      <w:r w:rsidR="00F34AB2">
        <w:rPr>
          <w:noProof/>
          <w:lang w:eastAsia="nl-NL"/>
        </w:rPr>
        <w:drawing>
          <wp:inline distT="0" distB="0" distL="0" distR="0">
            <wp:extent cx="2038350" cy="20383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eferoplast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AB2" w:rsidRDefault="00F34AB2"/>
    <w:sectPr w:rsidR="00F34AB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C1" w:rsidRDefault="009D31C1" w:rsidP="00F609EF">
      <w:pPr>
        <w:spacing w:line="240" w:lineRule="auto"/>
      </w:pPr>
      <w:r>
        <w:separator/>
      </w:r>
    </w:p>
  </w:endnote>
  <w:endnote w:type="continuationSeparator" w:id="0">
    <w:p w:rsidR="009D31C1" w:rsidRDefault="009D31C1" w:rsidP="00F60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EF" w:rsidRDefault="00F609EF">
    <w:pPr>
      <w:pStyle w:val="Voettekst"/>
    </w:pPr>
    <w:r>
      <w:t>www. esthemed.nl    T.0318-570439</w:t>
    </w:r>
    <w:r>
      <w:tab/>
    </w:r>
    <w:r>
      <w:tab/>
      <w:t xml:space="preserve"> </w:t>
    </w:r>
    <w:r>
      <w:rPr>
        <w:noProof/>
        <w:lang w:eastAsia="nl-NL"/>
      </w:rPr>
      <w:drawing>
        <wp:inline distT="0" distB="0" distL="0" distR="0">
          <wp:extent cx="1341755" cy="45799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themed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41" cy="46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C1" w:rsidRDefault="009D31C1" w:rsidP="00F609EF">
      <w:pPr>
        <w:spacing w:line="240" w:lineRule="auto"/>
      </w:pPr>
      <w:r>
        <w:separator/>
      </w:r>
    </w:p>
  </w:footnote>
  <w:footnote w:type="continuationSeparator" w:id="0">
    <w:p w:rsidR="009D31C1" w:rsidRDefault="009D31C1" w:rsidP="00F609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2F9D"/>
    <w:multiLevelType w:val="multilevel"/>
    <w:tmpl w:val="B21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62582"/>
    <w:multiLevelType w:val="multilevel"/>
    <w:tmpl w:val="27F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25D37"/>
    <w:multiLevelType w:val="multilevel"/>
    <w:tmpl w:val="AB9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C9"/>
    <w:rsid w:val="00127776"/>
    <w:rsid w:val="003568C9"/>
    <w:rsid w:val="003D67BA"/>
    <w:rsid w:val="005532BF"/>
    <w:rsid w:val="00655D26"/>
    <w:rsid w:val="00733695"/>
    <w:rsid w:val="0077488C"/>
    <w:rsid w:val="00825CA0"/>
    <w:rsid w:val="008C2196"/>
    <w:rsid w:val="009D31C1"/>
    <w:rsid w:val="00A070FC"/>
    <w:rsid w:val="00D93749"/>
    <w:rsid w:val="00E94A74"/>
    <w:rsid w:val="00F328BB"/>
    <w:rsid w:val="00F34AB2"/>
    <w:rsid w:val="00F609EF"/>
    <w:rsid w:val="00F938F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A75779-64AE-4AF2-ABD3-9060E553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2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8B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609E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09EF"/>
  </w:style>
  <w:style w:type="paragraph" w:styleId="Voettekst">
    <w:name w:val="footer"/>
    <w:basedOn w:val="Standaard"/>
    <w:link w:val="VoettekstChar"/>
    <w:uiPriority w:val="99"/>
    <w:unhideWhenUsed/>
    <w:rsid w:val="00F609E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9EF"/>
  </w:style>
  <w:style w:type="character" w:styleId="Hyperlink">
    <w:name w:val="Hyperlink"/>
    <w:basedOn w:val="Standaardalinea-lettertype"/>
    <w:uiPriority w:val="99"/>
    <w:unhideWhenUsed/>
    <w:rsid w:val="00F60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134">
          <w:marLeft w:val="0"/>
          <w:marRight w:val="0"/>
          <w:marTop w:val="0"/>
          <w:marBottom w:val="225"/>
          <w:divBdr>
            <w:top w:val="single" w:sz="6" w:space="4" w:color="F4F4F4"/>
            <w:left w:val="none" w:sz="0" w:space="0" w:color="auto"/>
            <w:bottom w:val="single" w:sz="6" w:space="4" w:color="F4F4F4"/>
            <w:right w:val="none" w:sz="0" w:space="0" w:color="auto"/>
          </w:divBdr>
        </w:div>
        <w:div w:id="1437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Post</dc:creator>
  <cp:keywords/>
  <dc:description/>
  <cp:lastModifiedBy>Bas Post</cp:lastModifiedBy>
  <cp:revision>14</cp:revision>
  <cp:lastPrinted>2017-08-24T07:11:00Z</cp:lastPrinted>
  <dcterms:created xsi:type="dcterms:W3CDTF">2017-04-11T13:28:00Z</dcterms:created>
  <dcterms:modified xsi:type="dcterms:W3CDTF">2017-09-05T12:09:00Z</dcterms:modified>
</cp:coreProperties>
</file>